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480" w:lineRule="auto"/>
        <w:jc w:val="center"/>
      </w:pPr>
      <w:r>
        <w:rPr>
          <w:b/>
          <w:sz w:val="36"/>
        </w:rPr>
        <w:t>RAJA TAILORS</w:t>
      </w:r>
    </w:p>
    <w:p>
      <w:pPr>
        <w:spacing w:line="480" w:lineRule="auto"/>
        <w:jc w:val="center"/>
      </w:pPr>
      <w:r>
        <w:rPr>
          <w:b/>
        </w:rPr>
        <w:t>NOTICE</w:t>
      </w:r>
    </w:p>
    <w:p>
      <w:pPr>
        <w:spacing w:line="480" w:lineRule="auto"/>
        <w:jc w:val="center"/>
      </w:pPr>
      <w:r>
        <w:rPr>
          <w:b w:val="0"/>
          <w:u w:val="single"/>
        </w:rPr>
        <w:t>The shop will remain closed on ______, 27 October 2026.</w:t>
      </w:r>
    </w:p>
    <w:p>
      <w:pPr>
        <w:spacing w:line="480" w:lineRule="auto"/>
        <w:jc w:val="center"/>
      </w:pPr>
      <w:r>
        <w:rPr>
          <w:b w:val="0"/>
        </w:rPr>
        <w:t>It will open again on ______, 28 October 2026.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अक्षर सजाइए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