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Nirmala UI" w:hAnsi="Nirmala UI" w:cs="Nirmala UI" w:eastAsia="Nirmala UI"/>
          <w:sz w:val="32"/>
          <w:szCs w:val="32"/>
        </w:rPr>
        <w:t>सूचना</w:t>
      </w:r>
    </w:p>
    <w:p>
      <w:r>
        <w:rPr>
          <w:rFonts w:ascii="Nirmala UI" w:hAnsi="Nirmala UI" w:cs="Nirmala UI" w:eastAsia="Nirmala UI"/>
          <w:sz w:val="32"/>
          <w:szCs w:val="32"/>
        </w:rPr>
        <w:t>Hariyali Apartments</w:t>
      </w:r>
    </w:p>
    <w:p>
      <w:r>
        <w:rPr>
          <w:rFonts w:ascii="Nirmala UI" w:hAnsi="Nirmala UI" w:cs="Nirmala UI" w:eastAsia="Nirmala UI"/>
          <w:sz w:val="32"/>
          <w:szCs w:val="32"/>
        </w:rPr>
        <w:t>रविवार 8 November 2026 को पानी की टंकी धुलेगी</w:t>
      </w:r>
    </w:p>
    <w:p>
      <w:r>
        <w:rPr>
          <w:rFonts w:ascii="Nirmala UI" w:hAnsi="Nirmala UI" w:cs="Nirmala UI" w:eastAsia="Nirmala UI"/>
          <w:sz w:val="32"/>
          <w:szCs w:val="32"/>
        </w:rPr>
        <w:t>उस दिन सुबह से दोपहर तक पानी बंद रहेगा</w:t>
      </w:r>
    </w:p>
    <w:p>
      <w:r>
        <w:rPr>
          <w:rFonts w:ascii="Nirmala UI" w:hAnsi="Nirmala UI" w:cs="Nirmala UI" w:eastAsia="Nirmala UI"/>
          <w:sz w:val="32"/>
          <w:szCs w:val="32"/>
        </w:rPr>
        <w:t>पानी एक दिन पहले भर लीजिए</w:t>
      </w:r>
    </w:p>
    <w:p>
      <w:r>
        <w:rPr>
          <w:rFonts w:ascii="Nirmala UI" w:hAnsi="Nirmala UI" w:cs="Nirmala UI" w:eastAsia="Nirmala UI"/>
          <w:sz w:val="32"/>
          <w:szCs w:val="32"/>
        </w:rPr>
        <w:t>सचिव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हिंदी में टाइप कीजिए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